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全国核技术利用辐射安全申报系统</w:t>
      </w:r>
    </w:p>
    <w:p>
      <w:pPr>
        <w:jc w:val="center"/>
        <w:rPr>
          <w:rStyle w:val="4"/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网址：</w:t>
      </w:r>
      <w:r>
        <w:rPr>
          <w:rStyle w:val="4"/>
          <w:rFonts w:hint="eastAsia"/>
          <w:sz w:val="28"/>
          <w:szCs w:val="28"/>
        </w:rPr>
        <w:fldChar w:fldCharType="begin"/>
      </w:r>
      <w:r>
        <w:rPr>
          <w:rStyle w:val="4"/>
          <w:rFonts w:hint="eastAsia"/>
          <w:sz w:val="28"/>
          <w:szCs w:val="28"/>
        </w:rPr>
        <w:instrText xml:space="preserve"> HYPERLINK "http://rr.mee.gov.cn/" \t "https://web.qun.qq.com/announce/_blank" </w:instrText>
      </w:r>
      <w:r>
        <w:rPr>
          <w:rStyle w:val="4"/>
          <w:rFonts w:hint="eastAsia"/>
          <w:sz w:val="28"/>
          <w:szCs w:val="28"/>
        </w:rPr>
        <w:fldChar w:fldCharType="separate"/>
      </w:r>
      <w:r>
        <w:rPr>
          <w:rStyle w:val="4"/>
          <w:rFonts w:hint="eastAsia"/>
          <w:sz w:val="28"/>
          <w:szCs w:val="28"/>
        </w:rPr>
        <w:t>http:</w:t>
      </w:r>
      <w:bookmarkStart w:id="0" w:name="_GoBack"/>
      <w:bookmarkEnd w:id="0"/>
      <w:r>
        <w:rPr>
          <w:rStyle w:val="4"/>
          <w:rFonts w:hint="eastAsia"/>
          <w:sz w:val="28"/>
          <w:szCs w:val="28"/>
        </w:rPr>
        <w:t>//rr.mee.gov.cn/</w:t>
      </w:r>
      <w:r>
        <w:rPr>
          <w:rStyle w:val="4"/>
          <w:rFonts w:hint="eastAsia"/>
          <w:sz w:val="28"/>
          <w:szCs w:val="28"/>
        </w:rPr>
        <w:fldChar w:fldCharType="end"/>
      </w:r>
    </w:p>
    <w:p>
      <w:r>
        <w:t xml:space="preserve"> </w:t>
      </w:r>
      <w:r>
        <w:drawing>
          <wp:inline distT="0" distB="0" distL="0" distR="0">
            <wp:extent cx="5274310" cy="2767965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68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/>
    <w:p>
      <w:pPr>
        <w:rPr>
          <w:rFonts w:hint="eastAsia" w:ascii="宋体" w:hAnsi="宋体" w:eastAsia="宋体" w:cs="宋体"/>
          <w:b w:val="0"/>
          <w:i w:val="0"/>
          <w:caps w:val="0"/>
          <w:color w:val="auto"/>
          <w:spacing w:val="0"/>
          <w:sz w:val="28"/>
          <w:szCs w:val="28"/>
          <w:shd w:val="clear" w:fill="FFFFFF"/>
          <w:lang w:eastAsia="zh-CN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auto"/>
          <w:spacing w:val="0"/>
          <w:sz w:val="28"/>
          <w:szCs w:val="28"/>
          <w:shd w:val="clear" w:fill="FFFFFF"/>
        </w:rPr>
        <w:t>核技术利用单位申请</w:t>
      </w:r>
      <w:r>
        <w:rPr>
          <w:rFonts w:hint="eastAsia" w:ascii="宋体" w:hAnsi="宋体" w:eastAsia="宋体" w:cs="宋体"/>
          <w:b/>
          <w:bCs/>
          <w:i w:val="0"/>
          <w:caps w:val="0"/>
          <w:color w:val="auto"/>
          <w:spacing w:val="0"/>
          <w:sz w:val="28"/>
          <w:szCs w:val="28"/>
          <w:shd w:val="clear" w:fill="FFFFFF"/>
          <w:lang w:eastAsia="zh-CN"/>
        </w:rPr>
        <w:t>放射性同位素转让</w:t>
      </w:r>
      <w:r>
        <w:rPr>
          <w:rFonts w:hint="eastAsia" w:ascii="宋体" w:hAnsi="宋体" w:eastAsia="宋体" w:cs="宋体"/>
          <w:b w:val="0"/>
          <w:i w:val="0"/>
          <w:caps w:val="0"/>
          <w:color w:val="auto"/>
          <w:spacing w:val="0"/>
          <w:sz w:val="28"/>
          <w:szCs w:val="28"/>
          <w:shd w:val="clear" w:fill="FFFFFF"/>
        </w:rPr>
        <w:t>登录国家核技术利用辐射安全申报系统（</w:t>
      </w:r>
      <w:r>
        <w:rPr>
          <w:rFonts w:hint="eastAsia" w:ascii="宋体" w:hAnsi="宋体" w:eastAsia="宋体" w:cs="宋体"/>
          <w:b w:val="0"/>
          <w:i w:val="0"/>
          <w:caps w:val="0"/>
          <w:color w:val="auto"/>
          <w:spacing w:val="0"/>
          <w:sz w:val="28"/>
          <w:szCs w:val="28"/>
          <w:u w:val="none"/>
          <w:shd w:val="clear" w:fill="FFFFFF"/>
        </w:rPr>
        <w:fldChar w:fldCharType="begin"/>
      </w:r>
      <w:r>
        <w:rPr>
          <w:rFonts w:hint="eastAsia" w:ascii="宋体" w:hAnsi="宋体" w:eastAsia="宋体" w:cs="宋体"/>
          <w:b w:val="0"/>
          <w:i w:val="0"/>
          <w:caps w:val="0"/>
          <w:color w:val="auto"/>
          <w:spacing w:val="0"/>
          <w:sz w:val="28"/>
          <w:szCs w:val="28"/>
          <w:u w:val="none"/>
          <w:shd w:val="clear" w:fill="FFFFFF"/>
        </w:rPr>
        <w:instrText xml:space="preserve"> HYPERLINK "http://rr.mee.gov.cn/" \t "https://web.qun.qq.com/announce/_blank" </w:instrText>
      </w:r>
      <w:r>
        <w:rPr>
          <w:rFonts w:hint="eastAsia" w:ascii="宋体" w:hAnsi="宋体" w:eastAsia="宋体" w:cs="宋体"/>
          <w:b w:val="0"/>
          <w:i w:val="0"/>
          <w:caps w:val="0"/>
          <w:color w:val="auto"/>
          <w:spacing w:val="0"/>
          <w:sz w:val="28"/>
          <w:szCs w:val="28"/>
          <w:u w:val="none"/>
          <w:shd w:val="clear" w:fill="FFFFFF"/>
        </w:rPr>
        <w:fldChar w:fldCharType="separate"/>
      </w:r>
      <w:r>
        <w:rPr>
          <w:rStyle w:val="4"/>
          <w:rFonts w:hint="eastAsia" w:ascii="宋体" w:hAnsi="宋体" w:eastAsia="宋体" w:cs="宋体"/>
          <w:b w:val="0"/>
          <w:i w:val="0"/>
          <w:caps w:val="0"/>
          <w:color w:val="auto"/>
          <w:spacing w:val="0"/>
          <w:sz w:val="28"/>
          <w:szCs w:val="28"/>
          <w:u w:val="none"/>
          <w:shd w:val="clear" w:fill="FFFFFF"/>
        </w:rPr>
        <w:t>http://rr.mee.gov.cn/</w:t>
      </w:r>
      <w:r>
        <w:rPr>
          <w:rFonts w:hint="eastAsia" w:ascii="宋体" w:hAnsi="宋体" w:eastAsia="宋体" w:cs="宋体"/>
          <w:b w:val="0"/>
          <w:i w:val="0"/>
          <w:caps w:val="0"/>
          <w:color w:val="auto"/>
          <w:spacing w:val="0"/>
          <w:sz w:val="28"/>
          <w:szCs w:val="28"/>
          <w:u w:val="none"/>
          <w:shd w:val="clear" w:fill="FFFFFF"/>
        </w:rPr>
        <w:fldChar w:fldCharType="end"/>
      </w:r>
      <w:r>
        <w:rPr>
          <w:rFonts w:hint="eastAsia" w:ascii="宋体" w:hAnsi="宋体" w:eastAsia="宋体" w:cs="宋体"/>
          <w:b w:val="0"/>
          <w:i w:val="0"/>
          <w:caps w:val="0"/>
          <w:color w:val="auto"/>
          <w:spacing w:val="0"/>
          <w:sz w:val="28"/>
          <w:szCs w:val="28"/>
          <w:shd w:val="clear" w:fill="FFFFFF"/>
        </w:rPr>
        <w:t>）</w:t>
      </w:r>
      <w:r>
        <w:rPr>
          <w:rFonts w:hint="eastAsia" w:ascii="宋体" w:hAnsi="宋体" w:eastAsia="宋体" w:cs="宋体"/>
          <w:b w:val="0"/>
          <w:i w:val="0"/>
          <w:caps w:val="0"/>
          <w:color w:val="auto"/>
          <w:spacing w:val="0"/>
          <w:sz w:val="28"/>
          <w:szCs w:val="28"/>
          <w:shd w:val="clear" w:fill="FFFFFF"/>
          <w:lang w:eastAsia="zh-CN"/>
        </w:rPr>
        <w:t>，具体操作详见《国家核技术利用辐射安全管理系统操作手册</w:t>
      </w:r>
      <w:r>
        <w:rPr>
          <w:rFonts w:hint="eastAsia" w:ascii="宋体" w:hAnsi="宋体" w:eastAsia="宋体" w:cs="宋体"/>
          <w:b w:val="0"/>
          <w:i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-申报企业用户手册</w:t>
      </w:r>
      <w:r>
        <w:rPr>
          <w:rFonts w:hint="eastAsia" w:ascii="宋体" w:hAnsi="宋体" w:eastAsia="宋体" w:cs="宋体"/>
          <w:b w:val="0"/>
          <w:i w:val="0"/>
          <w:caps w:val="0"/>
          <w:color w:val="auto"/>
          <w:spacing w:val="0"/>
          <w:sz w:val="28"/>
          <w:szCs w:val="28"/>
          <w:shd w:val="clear" w:fill="FFFFFF"/>
          <w:lang w:eastAsia="zh-CN"/>
        </w:rPr>
        <w:t>》。</w:t>
      </w:r>
    </w:p>
    <w:p>
      <w:pPr>
        <w:keepNext w:val="0"/>
        <w:keepLines w:val="0"/>
        <w:widowControl/>
        <w:suppressLineNumbers w:val="0"/>
        <w:jc w:val="left"/>
      </w:pPr>
    </w:p>
    <w:p>
      <w:pPr>
        <w:rPr>
          <w:rFonts w:hint="eastAsia" w:ascii="宋体" w:hAnsi="宋体" w:eastAsia="宋体" w:cs="宋体"/>
          <w:b w:val="0"/>
          <w:i w:val="0"/>
          <w:caps w:val="0"/>
          <w:color w:val="auto"/>
          <w:spacing w:val="0"/>
          <w:sz w:val="28"/>
          <w:szCs w:val="28"/>
          <w:shd w:val="clear" w:fill="FFFFFF"/>
          <w:lang w:eastAsia="zh-CN"/>
        </w:rPr>
      </w:pPr>
      <w:r>
        <w:drawing>
          <wp:inline distT="0" distB="0" distL="114300" distR="114300">
            <wp:extent cx="5266055" cy="2734310"/>
            <wp:effectExtent l="0" t="0" r="10795" b="8890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27343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长城小标宋体">
    <w:panose1 w:val="02010609010101010101"/>
    <w:charset w:val="00"/>
    <w:family w:val="auto"/>
    <w:pitch w:val="default"/>
    <w:sig w:usb0="00000000" w:usb1="00000000" w:usb2="00000000" w:usb3="00000000" w:csb0="0000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兰亭超细黑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59E"/>
    <w:rsid w:val="000C18C0"/>
    <w:rsid w:val="0071240E"/>
    <w:rsid w:val="0097459E"/>
    <w:rsid w:val="00A63B6D"/>
    <w:rsid w:val="00DC65A9"/>
    <w:rsid w:val="00FD338C"/>
    <w:rsid w:val="3F333B8A"/>
    <w:rsid w:val="5CD44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unhideWhenUsed/>
    <w:qFormat/>
    <w:uiPriority w:val="1"/>
  </w:style>
  <w:style w:type="table" w:default="1" w:styleId="5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6"/>
    <w:unhideWhenUsed/>
    <w:qFormat/>
    <w:uiPriority w:val="99"/>
    <w:rPr>
      <w:sz w:val="18"/>
      <w:szCs w:val="18"/>
    </w:rPr>
  </w:style>
  <w:style w:type="character" w:styleId="4">
    <w:name w:val="Hyperlink"/>
    <w:basedOn w:val="3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6">
    <w:name w:val="批注框文本 Char"/>
    <w:basedOn w:val="3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12</Words>
  <Characters>70</Characters>
  <Lines>1</Lines>
  <Paragraphs>1</Paragraphs>
  <ScaleCrop>false</ScaleCrop>
  <LinksUpToDate>false</LinksUpToDate>
  <CharactersWithSpaces>81</CharactersWithSpaces>
  <Application>WPS Office_10.8.0.6206_F1E327BC-269C-435d-A152-05C5408002CA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2015-04-16T01:13:00Z</dcterms:created>
  <dc:creator>cxh</dc:creator>
  <cp:lastModifiedBy>admin</cp:lastModifiedBy>
  <dcterms:modified xsi:type="dcterms:W3CDTF">2023-05-11T08:34:33Z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2052-10.8.0.6206</vt:lpwstr>
  </property>
</Properties>
</file>